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140B" w:rsidRDefault="004D140B" w:rsidP="004D140B">
      <w:pPr>
        <w:pStyle w:val="Ttulo2"/>
        <w:keepNext w:val="0"/>
        <w:widowControl w:val="0"/>
        <w:ind w:firstLine="0"/>
      </w:pPr>
    </w:p>
    <w:p w:rsidR="004D140B" w:rsidRPr="004D140B" w:rsidRDefault="004D140B" w:rsidP="004D140B">
      <w:pPr>
        <w:pStyle w:val="Textoindependiente"/>
        <w:spacing w:after="200"/>
        <w:jc w:val="center"/>
        <w:rPr>
          <w:b/>
          <w:sz w:val="19"/>
          <w:szCs w:val="19"/>
        </w:rPr>
      </w:pPr>
      <w:r w:rsidRPr="004D140B">
        <w:rPr>
          <w:b/>
          <w:sz w:val="19"/>
          <w:szCs w:val="19"/>
        </w:rPr>
        <w:t>RESOLUCIÓN</w:t>
      </w:r>
    </w:p>
    <w:p w:rsidR="004D140B" w:rsidRPr="004D140B" w:rsidRDefault="004D140B" w:rsidP="004D140B">
      <w:pPr>
        <w:pStyle w:val="Textoindependiente"/>
        <w:spacing w:before="120" w:after="120"/>
        <w:ind w:firstLine="851"/>
        <w:jc w:val="both"/>
        <w:rPr>
          <w:sz w:val="19"/>
          <w:szCs w:val="19"/>
        </w:rPr>
      </w:pPr>
      <w:r w:rsidRPr="004D140B">
        <w:rPr>
          <w:sz w:val="19"/>
          <w:szCs w:val="19"/>
        </w:rPr>
        <w:t xml:space="preserve">Concluido el proceso selectivo para el ingreso, mediante el procedimiento de oposición, en la categoría profesional de “Empleado de Servicios”, perteneciente al grupo 3, de la Administración de la Comunidad Autónoma de Cantabria, convocado por Orden </w:t>
      </w:r>
      <w:r w:rsidRPr="004D140B">
        <w:rPr>
          <w:rFonts w:cs="Arial"/>
          <w:sz w:val="19"/>
          <w:szCs w:val="19"/>
        </w:rPr>
        <w:t>PRE/9/2018, de 22 de enero, publicada en el Boletín Oficial de Cantabria número 19, de fecha 26 de enero</w:t>
      </w:r>
      <w:r w:rsidRPr="004D140B">
        <w:rPr>
          <w:sz w:val="19"/>
          <w:szCs w:val="19"/>
        </w:rPr>
        <w:t>), procede hacer pública la relación de aspirantes aprobados, así como la relación de puestos de trabajo que se ofrecen a los mismos.</w:t>
      </w:r>
    </w:p>
    <w:p w:rsidR="004D140B" w:rsidRPr="004D140B" w:rsidRDefault="004D140B" w:rsidP="004D140B">
      <w:pPr>
        <w:pStyle w:val="Textoindependiente"/>
        <w:ind w:firstLine="851"/>
        <w:jc w:val="both"/>
        <w:rPr>
          <w:sz w:val="19"/>
          <w:szCs w:val="19"/>
        </w:rPr>
      </w:pPr>
      <w:r w:rsidRPr="004D140B">
        <w:rPr>
          <w:sz w:val="19"/>
          <w:szCs w:val="19"/>
        </w:rPr>
        <w:t>Por todo ello, y de conformidad con los artículos 13 y concordantes de la Ley de Cantabria 4/1993, de 10 de marzo, de Función Pública,</w:t>
      </w:r>
    </w:p>
    <w:p w:rsidR="004D140B" w:rsidRPr="004D140B" w:rsidRDefault="004D140B" w:rsidP="004D140B">
      <w:pPr>
        <w:pStyle w:val="Textoindependiente"/>
        <w:ind w:firstLine="851"/>
        <w:jc w:val="both"/>
        <w:rPr>
          <w:sz w:val="19"/>
          <w:szCs w:val="19"/>
        </w:rPr>
      </w:pPr>
    </w:p>
    <w:p w:rsidR="004D140B" w:rsidRPr="004D140B" w:rsidRDefault="004D140B" w:rsidP="004D140B">
      <w:pPr>
        <w:pStyle w:val="Textoindependiente"/>
        <w:ind w:firstLine="851"/>
        <w:jc w:val="both"/>
        <w:rPr>
          <w:sz w:val="19"/>
          <w:szCs w:val="19"/>
        </w:rPr>
      </w:pPr>
    </w:p>
    <w:p w:rsidR="004D140B" w:rsidRPr="004D140B" w:rsidRDefault="004D140B" w:rsidP="004D140B">
      <w:pPr>
        <w:pStyle w:val="Textoindependiente"/>
        <w:spacing w:after="200"/>
        <w:jc w:val="center"/>
        <w:rPr>
          <w:b/>
          <w:sz w:val="19"/>
          <w:szCs w:val="19"/>
        </w:rPr>
      </w:pPr>
      <w:r w:rsidRPr="004D140B">
        <w:rPr>
          <w:b/>
          <w:sz w:val="19"/>
          <w:szCs w:val="19"/>
        </w:rPr>
        <w:t>RESUELVO:</w:t>
      </w:r>
    </w:p>
    <w:p w:rsidR="004D140B" w:rsidRPr="004D140B" w:rsidRDefault="004D140B" w:rsidP="004D140B">
      <w:pPr>
        <w:pStyle w:val="Textoindependiente"/>
        <w:tabs>
          <w:tab w:val="left" w:pos="1276"/>
        </w:tabs>
        <w:ind w:left="1276" w:hanging="1276"/>
        <w:jc w:val="both"/>
        <w:rPr>
          <w:sz w:val="19"/>
          <w:szCs w:val="19"/>
        </w:rPr>
      </w:pPr>
      <w:proofErr w:type="gramStart"/>
      <w:r w:rsidRPr="004D140B">
        <w:rPr>
          <w:b/>
          <w:sz w:val="19"/>
          <w:szCs w:val="19"/>
        </w:rPr>
        <w:t>PRIMERO.-</w:t>
      </w:r>
      <w:proofErr w:type="gramEnd"/>
      <w:r w:rsidRPr="004D140B">
        <w:rPr>
          <w:sz w:val="19"/>
          <w:szCs w:val="19"/>
        </w:rPr>
        <w:tab/>
        <w:t>Hacer pública la relación de aspirantes que han superado el proceso selectivo, recogidos como Anexo I de esta Resolución, conforme establece el apartado 13.1 de la Orden PRE/</w:t>
      </w:r>
      <w:r w:rsidR="002D0A51">
        <w:rPr>
          <w:sz w:val="19"/>
          <w:szCs w:val="19"/>
        </w:rPr>
        <w:t>9</w:t>
      </w:r>
      <w:r w:rsidRPr="004D140B">
        <w:rPr>
          <w:sz w:val="19"/>
          <w:szCs w:val="19"/>
        </w:rPr>
        <w:t>/20</w:t>
      </w:r>
      <w:r w:rsidR="002D0A51">
        <w:rPr>
          <w:sz w:val="19"/>
          <w:szCs w:val="19"/>
        </w:rPr>
        <w:t>1</w:t>
      </w:r>
      <w:r w:rsidRPr="004D140B">
        <w:rPr>
          <w:sz w:val="19"/>
          <w:szCs w:val="19"/>
        </w:rPr>
        <w:t>8, de 22 de enero, que regulaba la convocatoria.</w:t>
      </w:r>
    </w:p>
    <w:p w:rsidR="004D140B" w:rsidRPr="004D140B" w:rsidRDefault="004D140B" w:rsidP="004D140B">
      <w:pPr>
        <w:pStyle w:val="Textoindependiente"/>
        <w:tabs>
          <w:tab w:val="left" w:pos="1276"/>
        </w:tabs>
        <w:spacing w:before="200"/>
        <w:ind w:left="1276" w:hanging="1276"/>
        <w:jc w:val="both"/>
        <w:rPr>
          <w:sz w:val="19"/>
          <w:szCs w:val="19"/>
        </w:rPr>
      </w:pPr>
      <w:proofErr w:type="gramStart"/>
      <w:r w:rsidRPr="004D140B">
        <w:rPr>
          <w:b/>
          <w:sz w:val="19"/>
          <w:szCs w:val="19"/>
        </w:rPr>
        <w:t>SEGUNDO.-</w:t>
      </w:r>
      <w:proofErr w:type="gramEnd"/>
      <w:r w:rsidRPr="004D140B">
        <w:rPr>
          <w:sz w:val="19"/>
          <w:szCs w:val="19"/>
        </w:rPr>
        <w:tab/>
        <w:t>Hacer pública la relación de los puestos de trabajo ofertados, recogidos en el Anexo II de esta Resolución, a los aspirantes que han superado el referido proceso de selección.</w:t>
      </w:r>
    </w:p>
    <w:p w:rsidR="004D140B" w:rsidRPr="004D140B" w:rsidRDefault="004D140B" w:rsidP="004D140B">
      <w:pPr>
        <w:pStyle w:val="Textoindependiente"/>
        <w:tabs>
          <w:tab w:val="left" w:pos="1276"/>
        </w:tabs>
        <w:spacing w:before="200"/>
        <w:ind w:left="1276" w:hanging="1276"/>
        <w:jc w:val="both"/>
        <w:rPr>
          <w:sz w:val="19"/>
          <w:szCs w:val="19"/>
        </w:rPr>
      </w:pPr>
      <w:proofErr w:type="gramStart"/>
      <w:r w:rsidRPr="004D140B">
        <w:rPr>
          <w:b/>
          <w:sz w:val="19"/>
          <w:szCs w:val="19"/>
        </w:rPr>
        <w:t>TERCERO.-</w:t>
      </w:r>
      <w:proofErr w:type="gramEnd"/>
      <w:r w:rsidRPr="004D140B">
        <w:rPr>
          <w:sz w:val="19"/>
          <w:szCs w:val="19"/>
        </w:rPr>
        <w:tab/>
        <w:t>Otorgar a los citados aspirantes un plazo de veinte días naturales, contados a partir del día siguiente al de la publicación de esta Resolución, para presentar la siguiente documentación:</w:t>
      </w:r>
    </w:p>
    <w:p w:rsidR="004D140B" w:rsidRPr="004D140B" w:rsidRDefault="004D140B" w:rsidP="004D140B">
      <w:pPr>
        <w:pStyle w:val="Textoindependiente"/>
        <w:numPr>
          <w:ilvl w:val="0"/>
          <w:numId w:val="1"/>
        </w:numPr>
        <w:tabs>
          <w:tab w:val="clear" w:pos="720"/>
          <w:tab w:val="num" w:pos="1560"/>
        </w:tabs>
        <w:spacing w:before="200"/>
        <w:ind w:left="1560" w:hanging="284"/>
        <w:jc w:val="both"/>
        <w:rPr>
          <w:sz w:val="19"/>
          <w:szCs w:val="19"/>
        </w:rPr>
      </w:pPr>
      <w:r w:rsidRPr="004D140B">
        <w:rPr>
          <w:sz w:val="19"/>
          <w:szCs w:val="19"/>
        </w:rPr>
        <w:t>Los documentos relacionados en el apartado 13 de la Orden PRE/</w:t>
      </w:r>
      <w:r w:rsidR="002D0A51">
        <w:rPr>
          <w:sz w:val="19"/>
          <w:szCs w:val="19"/>
        </w:rPr>
        <w:t>9</w:t>
      </w:r>
      <w:r w:rsidRPr="004D140B">
        <w:rPr>
          <w:sz w:val="19"/>
          <w:szCs w:val="19"/>
        </w:rPr>
        <w:t>/2018, de 22 de enero (Boletín Oficial de Cantabria número 19, de fecha 26 de enero).</w:t>
      </w:r>
    </w:p>
    <w:p w:rsidR="004D140B" w:rsidRPr="004D140B" w:rsidRDefault="004D140B" w:rsidP="004D140B">
      <w:pPr>
        <w:pStyle w:val="Textoindependiente"/>
        <w:numPr>
          <w:ilvl w:val="0"/>
          <w:numId w:val="1"/>
        </w:numPr>
        <w:tabs>
          <w:tab w:val="clear" w:pos="720"/>
          <w:tab w:val="num" w:pos="1560"/>
        </w:tabs>
        <w:spacing w:before="200"/>
        <w:ind w:left="1560" w:hanging="284"/>
        <w:jc w:val="both"/>
        <w:rPr>
          <w:sz w:val="19"/>
          <w:szCs w:val="19"/>
        </w:rPr>
      </w:pPr>
      <w:r w:rsidRPr="004D140B">
        <w:rPr>
          <w:sz w:val="19"/>
          <w:szCs w:val="19"/>
        </w:rPr>
        <w:t>La solicitud de puestos, que se ajustará al modelo recogido en el Anexo III adjunto a esta Resolución. Ningún aspirante podrá anular ni modificar su solicitud una vez terminado el plazo de presentación.</w:t>
      </w:r>
    </w:p>
    <w:p w:rsidR="004D140B" w:rsidRPr="004D140B" w:rsidRDefault="004D140B" w:rsidP="004D140B">
      <w:pPr>
        <w:pStyle w:val="Textoindependiente"/>
        <w:ind w:firstLine="851"/>
        <w:jc w:val="both"/>
        <w:rPr>
          <w:sz w:val="19"/>
          <w:szCs w:val="19"/>
        </w:rPr>
      </w:pPr>
    </w:p>
    <w:p w:rsidR="002E7BFC" w:rsidRPr="002E7BFC" w:rsidRDefault="002D0A51" w:rsidP="002D0A51">
      <w:pPr>
        <w:pStyle w:val="Textoindependiente"/>
        <w:tabs>
          <w:tab w:val="left" w:pos="1276"/>
        </w:tabs>
        <w:spacing w:before="200"/>
        <w:ind w:left="1276" w:hanging="1276"/>
        <w:jc w:val="both"/>
        <w:rPr>
          <w:sz w:val="19"/>
          <w:szCs w:val="19"/>
        </w:rPr>
      </w:pPr>
      <w:r>
        <w:rPr>
          <w:sz w:val="19"/>
          <w:szCs w:val="19"/>
        </w:rPr>
        <w:tab/>
      </w:r>
      <w:r>
        <w:rPr>
          <w:sz w:val="19"/>
          <w:szCs w:val="19"/>
        </w:rPr>
        <w:tab/>
      </w:r>
      <w:r>
        <w:rPr>
          <w:sz w:val="19"/>
          <w:szCs w:val="19"/>
        </w:rPr>
        <w:tab/>
      </w:r>
      <w:r w:rsidR="002E7BFC" w:rsidRPr="002E7BFC">
        <w:rPr>
          <w:sz w:val="19"/>
          <w:szCs w:val="19"/>
        </w:rPr>
        <w:t>La presentación de la documentación anterior se efectuará en el Servicio de Selección, Provisión y R.P.T. de la Dirección General de Función Pública, situado en la calle Peña Herbosa número 29, de Santander o en la forma establecida en el artículo 16.4 de la Ley 39/2015, de 1 de octubre, del Procedimiento Administrativo Común de las Administraciones Públicas.</w:t>
      </w:r>
    </w:p>
    <w:p w:rsidR="004D140B" w:rsidRPr="004D140B" w:rsidRDefault="004D140B" w:rsidP="004D140B">
      <w:pPr>
        <w:pStyle w:val="Textoindependiente"/>
        <w:tabs>
          <w:tab w:val="left" w:pos="1276"/>
        </w:tabs>
        <w:spacing w:before="200"/>
        <w:ind w:left="1276" w:hanging="1276"/>
        <w:jc w:val="both"/>
        <w:rPr>
          <w:sz w:val="19"/>
          <w:szCs w:val="19"/>
        </w:rPr>
      </w:pPr>
      <w:proofErr w:type="gramStart"/>
      <w:r w:rsidRPr="004D140B">
        <w:rPr>
          <w:b/>
          <w:sz w:val="19"/>
          <w:szCs w:val="19"/>
        </w:rPr>
        <w:t>CUARTO.-</w:t>
      </w:r>
      <w:proofErr w:type="gramEnd"/>
      <w:r w:rsidRPr="004D140B">
        <w:rPr>
          <w:b/>
          <w:sz w:val="19"/>
          <w:szCs w:val="19"/>
        </w:rPr>
        <w:tab/>
      </w:r>
      <w:r w:rsidRPr="004D140B">
        <w:rPr>
          <w:sz w:val="19"/>
          <w:szCs w:val="19"/>
        </w:rPr>
        <w:t>De no formular solicitud de puesto, se procederá a destinar al aspirante a cualquiera de los puestos no adjudicados.</w:t>
      </w:r>
    </w:p>
    <w:p w:rsidR="004D140B" w:rsidRDefault="004D140B" w:rsidP="004D140B">
      <w:pPr>
        <w:pStyle w:val="Textoindependiente"/>
        <w:tabs>
          <w:tab w:val="left" w:pos="1276"/>
        </w:tabs>
        <w:spacing w:before="200"/>
        <w:ind w:left="1276" w:hanging="1276"/>
        <w:jc w:val="both"/>
        <w:rPr>
          <w:sz w:val="19"/>
          <w:szCs w:val="19"/>
        </w:rPr>
      </w:pPr>
      <w:proofErr w:type="gramStart"/>
      <w:r w:rsidRPr="004D140B">
        <w:rPr>
          <w:b/>
          <w:sz w:val="19"/>
          <w:szCs w:val="19"/>
        </w:rPr>
        <w:t>QUINTO.-</w:t>
      </w:r>
      <w:proofErr w:type="gramEnd"/>
      <w:r w:rsidRPr="004D140B">
        <w:rPr>
          <w:b/>
          <w:sz w:val="19"/>
          <w:szCs w:val="19"/>
        </w:rPr>
        <w:tab/>
      </w:r>
      <w:r w:rsidRPr="004D140B">
        <w:rPr>
          <w:sz w:val="19"/>
          <w:szCs w:val="19"/>
        </w:rPr>
        <w:t>La adjudicación de destinos se hará de acuerdo con el orden de puntuación obtenido en el proceso selectivo.</w:t>
      </w:r>
    </w:p>
    <w:p w:rsidR="00CA418E" w:rsidRDefault="00CA418E" w:rsidP="002E7BFC">
      <w:pPr>
        <w:pStyle w:val="Textoindependiente"/>
        <w:tabs>
          <w:tab w:val="num" w:pos="1560"/>
        </w:tabs>
        <w:ind w:firstLine="851"/>
        <w:jc w:val="both"/>
        <w:rPr>
          <w:sz w:val="19"/>
          <w:szCs w:val="19"/>
        </w:rPr>
      </w:pPr>
    </w:p>
    <w:p w:rsidR="002E7BFC" w:rsidRPr="002E7BFC" w:rsidRDefault="002E7BFC" w:rsidP="002E7BFC">
      <w:pPr>
        <w:pStyle w:val="Textoindependiente"/>
        <w:tabs>
          <w:tab w:val="num" w:pos="1560"/>
        </w:tabs>
        <w:ind w:firstLine="851"/>
        <w:jc w:val="both"/>
        <w:rPr>
          <w:sz w:val="19"/>
          <w:szCs w:val="19"/>
        </w:rPr>
      </w:pPr>
      <w:r w:rsidRPr="002E7BFC">
        <w:rPr>
          <w:sz w:val="19"/>
          <w:szCs w:val="19"/>
        </w:rPr>
        <w:t>Sirva la presente Resolución como notificación a los interesados, de conformidad con lo dispuesto en los artículos 42 y concordantes de la Ley 39/2015, de 1 de octubre, del Procedimiento Administrativo Común de las Administraciones Públicas.</w:t>
      </w:r>
    </w:p>
    <w:p w:rsidR="002E7BFC" w:rsidRPr="004D140B" w:rsidRDefault="002E7BFC" w:rsidP="002E7BFC">
      <w:pPr>
        <w:pStyle w:val="Textoindependiente"/>
        <w:tabs>
          <w:tab w:val="num" w:pos="1560"/>
        </w:tabs>
        <w:ind w:firstLine="851"/>
        <w:jc w:val="both"/>
        <w:rPr>
          <w:sz w:val="19"/>
          <w:szCs w:val="19"/>
        </w:rPr>
      </w:pPr>
    </w:p>
    <w:p w:rsidR="004D140B" w:rsidRPr="004D140B" w:rsidRDefault="004D140B" w:rsidP="004D140B">
      <w:pPr>
        <w:pStyle w:val="Textoindependiente"/>
        <w:ind w:firstLine="851"/>
        <w:jc w:val="both"/>
        <w:rPr>
          <w:rFonts w:cs="Arial"/>
          <w:sz w:val="19"/>
          <w:szCs w:val="19"/>
        </w:rPr>
      </w:pPr>
      <w:r w:rsidRPr="004D140B">
        <w:rPr>
          <w:sz w:val="19"/>
          <w:szCs w:val="19"/>
        </w:rPr>
        <w:t>Contra la presente Resolución cabe acudir a la vía judicial social, presentando demanda ante el Juzgado de lo Social, en el plazo de dos meses a contar desde el día siguiente a su publicación.</w:t>
      </w:r>
    </w:p>
    <w:p w:rsidR="004D140B" w:rsidRDefault="004D140B" w:rsidP="004D140B">
      <w:pPr>
        <w:pStyle w:val="Textoindependiente"/>
        <w:ind w:firstLine="851"/>
        <w:jc w:val="both"/>
        <w:rPr>
          <w:sz w:val="20"/>
        </w:rPr>
      </w:pPr>
    </w:p>
    <w:p w:rsidR="004D140B" w:rsidRDefault="004D140B" w:rsidP="004D140B">
      <w:pPr>
        <w:pStyle w:val="Textoindependiente"/>
        <w:ind w:firstLine="851"/>
        <w:jc w:val="center"/>
        <w:rPr>
          <w:sz w:val="19"/>
          <w:szCs w:val="19"/>
        </w:rPr>
      </w:pPr>
      <w:r w:rsidRPr="004D140B">
        <w:rPr>
          <w:sz w:val="19"/>
          <w:szCs w:val="19"/>
        </w:rPr>
        <w:t>Santander, 8 de agosto de 2018</w:t>
      </w:r>
    </w:p>
    <w:p w:rsidR="001B635F" w:rsidRPr="007D132A" w:rsidRDefault="001B635F" w:rsidP="007D132A">
      <w:pPr>
        <w:pStyle w:val="Textoindependiente"/>
        <w:ind w:firstLine="851"/>
        <w:jc w:val="center"/>
        <w:rPr>
          <w:sz w:val="20"/>
        </w:rPr>
      </w:pPr>
      <w:r w:rsidRPr="007D132A">
        <w:rPr>
          <w:sz w:val="20"/>
        </w:rPr>
        <w:t>EL CONSEJERO DE PRESIDENCIA Y JUSTICIA</w:t>
      </w:r>
    </w:p>
    <w:p w:rsidR="001B635F" w:rsidRPr="007D132A" w:rsidRDefault="001B635F" w:rsidP="007D132A">
      <w:pPr>
        <w:pStyle w:val="Textoindependiente"/>
        <w:ind w:firstLine="851"/>
        <w:jc w:val="center"/>
        <w:rPr>
          <w:sz w:val="20"/>
        </w:rPr>
      </w:pPr>
      <w:r w:rsidRPr="007D132A">
        <w:rPr>
          <w:sz w:val="20"/>
        </w:rPr>
        <w:t>(Por delegación, Resolución de 20 de junio de 2008)</w:t>
      </w:r>
    </w:p>
    <w:p w:rsidR="004D140B" w:rsidRDefault="004D140B" w:rsidP="004D140B">
      <w:pPr>
        <w:pStyle w:val="Textoindependiente"/>
        <w:ind w:firstLine="851"/>
        <w:jc w:val="center"/>
        <w:rPr>
          <w:sz w:val="19"/>
          <w:szCs w:val="19"/>
        </w:rPr>
      </w:pPr>
      <w:r w:rsidRPr="004D140B">
        <w:rPr>
          <w:sz w:val="19"/>
          <w:szCs w:val="19"/>
        </w:rPr>
        <w:t>LA DIRECTORA GENERAL DE FUNCIÓN PÚBLICA,</w:t>
      </w:r>
    </w:p>
    <w:p w:rsidR="002D0A51" w:rsidRDefault="002D0A51" w:rsidP="004D140B">
      <w:pPr>
        <w:pStyle w:val="Textoindependiente"/>
        <w:ind w:firstLine="851"/>
        <w:jc w:val="center"/>
        <w:rPr>
          <w:sz w:val="19"/>
          <w:szCs w:val="19"/>
        </w:rPr>
      </w:pPr>
      <w:r>
        <w:rPr>
          <w:sz w:val="19"/>
          <w:szCs w:val="19"/>
        </w:rPr>
        <w:t>P.S. la directora del Centro de Estudios de la</w:t>
      </w:r>
      <w:bookmarkStart w:id="0" w:name="_GoBack"/>
      <w:bookmarkEnd w:id="0"/>
    </w:p>
    <w:p w:rsidR="002D0A51" w:rsidRDefault="002D0A51" w:rsidP="004D140B">
      <w:pPr>
        <w:pStyle w:val="Textoindependiente"/>
        <w:ind w:firstLine="851"/>
        <w:jc w:val="center"/>
        <w:rPr>
          <w:sz w:val="19"/>
          <w:szCs w:val="19"/>
        </w:rPr>
      </w:pPr>
      <w:r>
        <w:rPr>
          <w:sz w:val="19"/>
          <w:szCs w:val="19"/>
        </w:rPr>
        <w:t>Administración Pública Regional</w:t>
      </w:r>
    </w:p>
    <w:p w:rsidR="002D0A51" w:rsidRDefault="002D0A51" w:rsidP="004D140B">
      <w:pPr>
        <w:pStyle w:val="Textoindependiente"/>
        <w:ind w:firstLine="851"/>
        <w:jc w:val="center"/>
        <w:rPr>
          <w:sz w:val="19"/>
          <w:szCs w:val="19"/>
        </w:rPr>
      </w:pPr>
      <w:r>
        <w:rPr>
          <w:sz w:val="19"/>
          <w:szCs w:val="19"/>
        </w:rPr>
        <w:t>(Decreto 112/2015, de 13 de agosto)</w:t>
      </w:r>
    </w:p>
    <w:p w:rsidR="002D0A51" w:rsidRDefault="002D0A51" w:rsidP="004D140B">
      <w:pPr>
        <w:pStyle w:val="Textoindependiente"/>
        <w:ind w:firstLine="851"/>
        <w:jc w:val="center"/>
        <w:rPr>
          <w:sz w:val="19"/>
          <w:szCs w:val="19"/>
        </w:rPr>
      </w:pPr>
    </w:p>
    <w:p w:rsidR="001B635F" w:rsidRDefault="001B635F" w:rsidP="004D140B">
      <w:pPr>
        <w:pStyle w:val="Textoindependiente"/>
        <w:ind w:firstLine="851"/>
        <w:jc w:val="center"/>
        <w:rPr>
          <w:sz w:val="19"/>
          <w:szCs w:val="19"/>
        </w:rPr>
      </w:pPr>
    </w:p>
    <w:p w:rsidR="004D140B" w:rsidRPr="004D140B" w:rsidRDefault="004D140B" w:rsidP="004D140B">
      <w:pPr>
        <w:pStyle w:val="Textoindependiente"/>
        <w:ind w:firstLine="851"/>
        <w:jc w:val="center"/>
        <w:rPr>
          <w:sz w:val="19"/>
          <w:szCs w:val="19"/>
        </w:rPr>
      </w:pPr>
      <w:r w:rsidRPr="004D140B">
        <w:rPr>
          <w:sz w:val="19"/>
          <w:szCs w:val="19"/>
        </w:rPr>
        <w:t xml:space="preserve">Fdo.: </w:t>
      </w:r>
      <w:r w:rsidR="002D0A51">
        <w:rPr>
          <w:sz w:val="19"/>
          <w:szCs w:val="19"/>
        </w:rPr>
        <w:t>Marina LOMBÓ GUTIÉRREZ</w:t>
      </w:r>
      <w:r w:rsidRPr="004D140B">
        <w:rPr>
          <w:sz w:val="19"/>
          <w:szCs w:val="19"/>
        </w:rPr>
        <w:t>.</w:t>
      </w:r>
    </w:p>
    <w:sectPr w:rsidR="004D140B" w:rsidRPr="004D140B" w:rsidSect="00B00D56">
      <w:headerReference w:type="default" r:id="rId7"/>
      <w:pgSz w:w="11900" w:h="16840"/>
      <w:pgMar w:top="1417" w:right="1127" w:bottom="1417" w:left="1134" w:header="426"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20D" w:rsidRDefault="0000720D">
      <w:r>
        <w:separator/>
      </w:r>
    </w:p>
  </w:endnote>
  <w:endnote w:type="continuationSeparator" w:id="0">
    <w:p w:rsidR="0000720D" w:rsidRDefault="00007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720D" w:rsidRDefault="0000720D">
      <w:r>
        <w:separator/>
      </w:r>
    </w:p>
  </w:footnote>
  <w:footnote w:type="continuationSeparator" w:id="0">
    <w:p w:rsidR="0000720D" w:rsidRDefault="000072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74C" w:rsidRDefault="00B00D56" w:rsidP="00CA2A7B">
    <w:pPr>
      <w:pStyle w:val="Encabezado"/>
      <w:tabs>
        <w:tab w:val="clear" w:pos="4252"/>
        <w:tab w:val="clear" w:pos="8504"/>
        <w:tab w:val="left" w:pos="8505"/>
      </w:tabs>
      <w:ind w:left="-851"/>
    </w:pPr>
    <w:r>
      <w:fldChar w:fldCharType="begin"/>
    </w:r>
    <w:r>
      <w:instrText xml:space="preserve"> INCLUDEPICTURE "https://www.cantabria.es/documents/28617/6427995/consejeria-presidencia.jpg/507b08e4-6cc9-5edc-21fe-9f56c5ef1ce0?version=1.0&amp;t=1531733117535&amp;imagePreview=1" \* MERGEFORMATINET </w:instrText>
    </w:r>
    <w:r>
      <w:fldChar w:fldCharType="separate"/>
    </w:r>
    <w:r w:rsidR="00CA2A7B">
      <w:fldChar w:fldCharType="begin"/>
    </w:r>
    <w:r w:rsidR="00CA2A7B">
      <w:instrText xml:space="preserve"> INCLUDEPICTURE  "https://www.cantabria.es/documents/28617/6427995/consejeria-presidencia.jpg/507b08e4-6cc9-5edc-21fe-9f56c5ef1ce0?version=1.0&amp;t=1531733117535&amp;imagePreview=1" \* MERGEFORMATINET </w:instrText>
    </w:r>
    <w:r w:rsidR="00CA2A7B">
      <w:fldChar w:fldCharType="separate"/>
    </w:r>
    <w:r w:rsidR="0094793B">
      <w:fldChar w:fldCharType="begin"/>
    </w:r>
    <w:r w:rsidR="0094793B">
      <w:instrText xml:space="preserve"> INCLUDEPICTURE  "https://www.cantabria.es/documents/28617/6427995/consejeria-presidencia.jpg/507b08e4-6cc9-5edc-21fe-9f56c5ef1ce0?version=1.0&amp;t=1531733117535&amp;imagePreview=1" \* MERGEFORMATINET </w:instrText>
    </w:r>
    <w:r w:rsidR="0094793B">
      <w:fldChar w:fldCharType="separate"/>
    </w:r>
    <w:r w:rsidR="004D140B">
      <w:fldChar w:fldCharType="begin"/>
    </w:r>
    <w:r w:rsidR="004D140B">
      <w:instrText xml:space="preserve"> INCLUDEPICTURE  "https://www.cantabria.es/documents/28617/6427995/consejeria-presidencia.jpg/507b08e4-6cc9-5edc-21fe-9f56c5ef1ce0?version=1.0&amp;t=1531733117535&amp;imagePreview=1" \* MERGEFORMATINET </w:instrText>
    </w:r>
    <w:r w:rsidR="004D140B">
      <w:fldChar w:fldCharType="separate"/>
    </w:r>
    <w:r w:rsidR="002E7BFC">
      <w:fldChar w:fldCharType="begin"/>
    </w:r>
    <w:r w:rsidR="002E7BFC">
      <w:instrText xml:space="preserve"> INCLUDEPICTURE  "https://www.cantabria.es/documents/28617/6427995/consejeria-presidencia.jpg/507b08e4-6cc9-5edc-21fe-9f56c5ef1ce0?version=1.0&amp;t=1531733117535&amp;imagePreview=1" \* MERGEFORMATINET </w:instrText>
    </w:r>
    <w:r w:rsidR="002E7BFC">
      <w:fldChar w:fldCharType="separate"/>
    </w:r>
    <w:r w:rsidR="00CA418E">
      <w:fldChar w:fldCharType="begin"/>
    </w:r>
    <w:r w:rsidR="00CA418E">
      <w:instrText xml:space="preserve"> INCLUDEPICTURE  "https://www.cantabria.es/documents/28617/6427995/consejeria-presidencia.jpg/507b08e4-6cc9-5edc-21fe-9f56c5ef1ce0?version=1.0&amp;t=1531733117535&amp;imagePreview=1" \* MERGEFORMATINET </w:instrText>
    </w:r>
    <w:r w:rsidR="00CA418E">
      <w:fldChar w:fldCharType="separate"/>
    </w:r>
    <w:r w:rsidR="002D0A51">
      <w:fldChar w:fldCharType="begin"/>
    </w:r>
    <w:r w:rsidR="002D0A51">
      <w:instrText xml:space="preserve"> INCLUDEPICTURE  "https://www.cantabria.es/documents/28617/6427995/consejeria-presidencia.jpg/507b08e4-6cc9-5edc-21fe-9f56c5ef1ce0?version=1.0&amp;t=1531733117535&amp;imagePreview=1" \* MERGEFORMATINET </w:instrText>
    </w:r>
    <w:r w:rsidR="002D0A51">
      <w:fldChar w:fldCharType="separate"/>
    </w:r>
    <w:r w:rsidR="001B635F">
      <w:fldChar w:fldCharType="begin"/>
    </w:r>
    <w:r w:rsidR="001B635F">
      <w:instrText xml:space="preserve"> INCLUDEPICTURE  "https://www.cantabria.es/documents/28617/6427995/consejeria-presidencia.jpg/507b08e4-6cc9-5edc-21fe-9f56c5ef1ce0?version=1.0&amp;t=1531733117535&amp;imagePreview=1" \* MERGEFORMATINET </w:instrText>
    </w:r>
    <w:r w:rsidR="001B635F">
      <w:fldChar w:fldCharType="separate"/>
    </w:r>
    <w:r w:rsidR="007D132A">
      <w:fldChar w:fldCharType="begin"/>
    </w:r>
    <w:r w:rsidR="007D132A">
      <w:instrText xml:space="preserve"> </w:instrText>
    </w:r>
    <w:r w:rsidR="007D132A">
      <w:instrText xml:space="preserve">INCLUDEPICTURE  "https://www.cantabria.es/documents/28617/6427995/consejeria-presidencia.jpg/507b08e4-6cc9-5edc-21fe-9f56c5ef1ce0?version=1.0&amp;t=1531733117535&amp;imagePreview=1" \* </w:instrText>
    </w:r>
    <w:r w:rsidR="007D132A">
      <w:instrText>MERGEFORMATINET</w:instrText>
    </w:r>
    <w:r w:rsidR="007D132A">
      <w:instrText xml:space="preserve"> </w:instrText>
    </w:r>
    <w:r w:rsidR="007D132A">
      <w:fldChar w:fldCharType="separate"/>
    </w:r>
    <w:r w:rsidR="007D132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70.2pt;height:87.9pt">
          <v:imagedata r:id="rId1" r:href="rId2" cropright="33883f"/>
        </v:shape>
      </w:pict>
    </w:r>
    <w:r w:rsidR="007D132A">
      <w:fldChar w:fldCharType="end"/>
    </w:r>
    <w:r w:rsidR="001B635F">
      <w:fldChar w:fldCharType="end"/>
    </w:r>
    <w:r w:rsidR="002D0A51">
      <w:fldChar w:fldCharType="end"/>
    </w:r>
    <w:r w:rsidR="00CA418E">
      <w:fldChar w:fldCharType="end"/>
    </w:r>
    <w:r w:rsidR="002E7BFC">
      <w:fldChar w:fldCharType="end"/>
    </w:r>
    <w:r w:rsidR="004D140B">
      <w:fldChar w:fldCharType="end"/>
    </w:r>
    <w:r w:rsidR="0094793B">
      <w:fldChar w:fldCharType="end"/>
    </w:r>
    <w:r w:rsidR="00CA2A7B">
      <w:fldChar w:fldCharType="end"/>
    </w:r>
    <w:r>
      <w:fldChar w:fldCharType="end"/>
    </w:r>
    <w:r w:rsidR="00CA2A7B">
      <w:fldChar w:fldCharType="begin"/>
    </w:r>
    <w:r w:rsidR="00CA2A7B">
      <w:instrText xml:space="preserve"> INCLUDEPICTURE "https://www.cantabria.es/documents/28617/6414679/jubilar_vert_color.jpg/4fd3efde-f205-6ae1-ff34-c066943dd8b3?t=1531732852940" \* MERGEFORMATINET </w:instrText>
    </w:r>
    <w:r w:rsidR="00CA2A7B">
      <w:fldChar w:fldCharType="separate"/>
    </w:r>
    <w:r w:rsidR="0094793B">
      <w:fldChar w:fldCharType="begin"/>
    </w:r>
    <w:r w:rsidR="0094793B">
      <w:instrText xml:space="preserve"> INCLUDEPICTURE  "https://www.cantabria.es/documents/28617/6414679/jubilar_vert_color.jpg/4fd3efde-f205-6ae1-ff34-c066943dd8b3?t=1531732852940" \* MERGEFORMATINET </w:instrText>
    </w:r>
    <w:r w:rsidR="0094793B">
      <w:fldChar w:fldCharType="separate"/>
    </w:r>
    <w:r w:rsidR="004D140B">
      <w:fldChar w:fldCharType="begin"/>
    </w:r>
    <w:r w:rsidR="004D140B">
      <w:instrText xml:space="preserve"> INCLUDEPICTURE  "https://www.cantabria.es/documents/28617/6414679/jubilar_vert_color.jpg/4fd3efde-f205-6ae1-ff34-c066943dd8b3?t=1531732852940" \* MERGEFORMATINET </w:instrText>
    </w:r>
    <w:r w:rsidR="004D140B">
      <w:fldChar w:fldCharType="separate"/>
    </w:r>
    <w:r w:rsidR="002E7BFC">
      <w:fldChar w:fldCharType="begin"/>
    </w:r>
    <w:r w:rsidR="002E7BFC">
      <w:instrText xml:space="preserve"> INCLUDEPICTURE  "https://www.cantabria.es/documents/28617/6414679/jubilar_vert_color.jpg/4fd3efde-f205-6ae1-ff34-c066943dd8b3?t=1531732852940" \* MERGEFORMATINET </w:instrText>
    </w:r>
    <w:r w:rsidR="002E7BFC">
      <w:fldChar w:fldCharType="separate"/>
    </w:r>
    <w:r w:rsidR="00CA418E">
      <w:fldChar w:fldCharType="begin"/>
    </w:r>
    <w:r w:rsidR="00CA418E">
      <w:instrText xml:space="preserve"> INCLUDEPICTURE  "https://www.cantabria.es/documents/28617/6414679/jubilar_vert_color.jpg/4fd3efde-f205-6ae1-ff34-c066943dd8b3?t=1531732852940" \* MERGEFORMATINET </w:instrText>
    </w:r>
    <w:r w:rsidR="00CA418E">
      <w:fldChar w:fldCharType="separate"/>
    </w:r>
    <w:r w:rsidR="002D0A51">
      <w:fldChar w:fldCharType="begin"/>
    </w:r>
    <w:r w:rsidR="002D0A51">
      <w:instrText xml:space="preserve"> INCLUDEPICTURE  "https://www.cantabria.es/documents/28617/6414679/jubilar_vert_color.jpg/4fd3efde-f205-6ae1-ff34-c066943dd8b3?t=1531732852940" \* MERGEFORMATINET </w:instrText>
    </w:r>
    <w:r w:rsidR="002D0A51">
      <w:fldChar w:fldCharType="separate"/>
    </w:r>
    <w:r w:rsidR="001B635F">
      <w:fldChar w:fldCharType="begin"/>
    </w:r>
    <w:r w:rsidR="001B635F">
      <w:instrText xml:space="preserve"> INCLUDEPICTURE  "https://www.cantabria.es/documents/28617/6414679/jubilar_vert_color.jpg/4fd3efde-f205-6ae1-ff34-c066943dd8b3?t=1531732852940" \* MERGEFORMATINET </w:instrText>
    </w:r>
    <w:r w:rsidR="001B635F">
      <w:fldChar w:fldCharType="separate"/>
    </w:r>
    <w:r w:rsidR="007D132A">
      <w:fldChar w:fldCharType="begin"/>
    </w:r>
    <w:r w:rsidR="007D132A">
      <w:instrText xml:space="preserve"> </w:instrText>
    </w:r>
    <w:r w:rsidR="007D132A">
      <w:instrText>INCLUDEPICTURE  "https://www.cantabria.es/documents/28617/6414679/jubilar_vert_color.jpg/4fd3ef</w:instrText>
    </w:r>
    <w:r w:rsidR="007D132A">
      <w:instrText>de-f205-6ae1-ff34-c066943dd8b3?t=1531732852940" \* MERGEFORMATINET</w:instrText>
    </w:r>
    <w:r w:rsidR="007D132A">
      <w:instrText xml:space="preserve"> </w:instrText>
    </w:r>
    <w:r w:rsidR="007D132A">
      <w:fldChar w:fldCharType="separate"/>
    </w:r>
    <w:r w:rsidR="007D132A">
      <w:pict>
        <v:shape id="_x0000_i1026" type="#_x0000_t75" alt="" style="width:109.85pt;height:65.45pt">
          <v:imagedata r:id="rId3" r:href="rId4"/>
        </v:shape>
      </w:pict>
    </w:r>
    <w:r w:rsidR="007D132A">
      <w:fldChar w:fldCharType="end"/>
    </w:r>
    <w:r w:rsidR="001B635F">
      <w:fldChar w:fldCharType="end"/>
    </w:r>
    <w:r w:rsidR="002D0A51">
      <w:fldChar w:fldCharType="end"/>
    </w:r>
    <w:r w:rsidR="00CA418E">
      <w:fldChar w:fldCharType="end"/>
    </w:r>
    <w:r w:rsidR="002E7BFC">
      <w:fldChar w:fldCharType="end"/>
    </w:r>
    <w:r w:rsidR="004D140B">
      <w:fldChar w:fldCharType="end"/>
    </w:r>
    <w:r w:rsidR="0094793B">
      <w:fldChar w:fldCharType="end"/>
    </w:r>
    <w:r w:rsidR="00CA2A7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EA052E"/>
    <w:multiLevelType w:val="hybridMultilevel"/>
    <w:tmpl w:val="EDD23560"/>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8435"/>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734F"/>
    <w:rsid w:val="0000720D"/>
    <w:rsid w:val="001B635F"/>
    <w:rsid w:val="002D0A51"/>
    <w:rsid w:val="002E7BFC"/>
    <w:rsid w:val="003C265C"/>
    <w:rsid w:val="003D5AF3"/>
    <w:rsid w:val="004D140B"/>
    <w:rsid w:val="00610F60"/>
    <w:rsid w:val="007D132A"/>
    <w:rsid w:val="007F21BD"/>
    <w:rsid w:val="007F734F"/>
    <w:rsid w:val="00803AF5"/>
    <w:rsid w:val="00904073"/>
    <w:rsid w:val="0094793B"/>
    <w:rsid w:val="00AC2AF5"/>
    <w:rsid w:val="00B00D56"/>
    <w:rsid w:val="00B14446"/>
    <w:rsid w:val="00B16A9C"/>
    <w:rsid w:val="00B6275D"/>
    <w:rsid w:val="00B66B2A"/>
    <w:rsid w:val="00BB0723"/>
    <w:rsid w:val="00C3098D"/>
    <w:rsid w:val="00C61590"/>
    <w:rsid w:val="00CA2A7B"/>
    <w:rsid w:val="00CA418E"/>
    <w:rsid w:val="00E42B23"/>
    <w:rsid w:val="00FB274C"/>
    <w:rsid w:val="00FE6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5"/>
    <o:shapelayout v:ext="edit">
      <o:idmap v:ext="edit" data="1"/>
    </o:shapelayout>
  </w:shapeDefaults>
  <w:doNotEmbedSmartTags/>
  <w:decimalSymbol w:val=","/>
  <w:listSeparator w:val=";"/>
  <w15:chartTrackingRefBased/>
  <w15:docId w15:val="{50A7A1DA-64E9-4512-8FFF-4E0C52CAD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_tradnl" w:eastAsia="es-ES_tradnl"/>
    </w:rPr>
  </w:style>
  <w:style w:type="paragraph" w:styleId="Ttulo2">
    <w:name w:val="heading 2"/>
    <w:basedOn w:val="Normal"/>
    <w:next w:val="Normal"/>
    <w:link w:val="Ttulo2Car"/>
    <w:semiHidden/>
    <w:unhideWhenUsed/>
    <w:qFormat/>
    <w:rsid w:val="004D140B"/>
    <w:pPr>
      <w:keepNext/>
      <w:ind w:firstLine="709"/>
      <w:jc w:val="center"/>
      <w:outlineLvl w:val="1"/>
    </w:pPr>
    <w:rPr>
      <w:rFonts w:ascii="Antique Olive" w:hAnsi="Antique Olive"/>
      <w:b/>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6D4B8D"/>
    <w:pPr>
      <w:tabs>
        <w:tab w:val="center" w:pos="4252"/>
        <w:tab w:val="right" w:pos="8504"/>
      </w:tabs>
    </w:pPr>
  </w:style>
  <w:style w:type="paragraph" w:styleId="Piedepgina">
    <w:name w:val="footer"/>
    <w:basedOn w:val="Normal"/>
    <w:semiHidden/>
    <w:rsid w:val="006D4B8D"/>
    <w:pPr>
      <w:tabs>
        <w:tab w:val="center" w:pos="4252"/>
        <w:tab w:val="right" w:pos="8504"/>
      </w:tabs>
    </w:pPr>
  </w:style>
  <w:style w:type="table" w:styleId="Tablaconcuadrcula">
    <w:name w:val="Table Grid"/>
    <w:basedOn w:val="Tablanormal"/>
    <w:rsid w:val="006D4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semiHidden/>
    <w:rsid w:val="004D140B"/>
    <w:rPr>
      <w:rFonts w:ascii="Antique Olive" w:hAnsi="Antique Olive"/>
      <w:b/>
      <w:sz w:val="24"/>
    </w:rPr>
  </w:style>
  <w:style w:type="paragraph" w:styleId="Textoindependiente">
    <w:name w:val="Body Text"/>
    <w:basedOn w:val="Normal"/>
    <w:link w:val="TextoindependienteCar"/>
    <w:unhideWhenUsed/>
    <w:rsid w:val="004D140B"/>
    <w:rPr>
      <w:rFonts w:ascii="Arial" w:hAnsi="Arial"/>
      <w:szCs w:val="20"/>
      <w:lang w:val="es-ES" w:eastAsia="es-ES"/>
    </w:rPr>
  </w:style>
  <w:style w:type="character" w:customStyle="1" w:styleId="TextoindependienteCar">
    <w:name w:val="Texto independiente Car"/>
    <w:basedOn w:val="Fuentedeprrafopredeter"/>
    <w:link w:val="Textoindependiente"/>
    <w:rsid w:val="004D140B"/>
    <w:rPr>
      <w:rFonts w:ascii="Arial" w:hAnsi="Arial"/>
      <w:sz w:val="24"/>
    </w:rPr>
  </w:style>
  <w:style w:type="paragraph" w:styleId="Textodeglobo">
    <w:name w:val="Balloon Text"/>
    <w:basedOn w:val="Normal"/>
    <w:link w:val="TextodegloboCar"/>
    <w:rsid w:val="004D140B"/>
    <w:rPr>
      <w:rFonts w:ascii="Segoe UI" w:hAnsi="Segoe UI" w:cs="Segoe UI"/>
      <w:sz w:val="18"/>
      <w:szCs w:val="18"/>
    </w:rPr>
  </w:style>
  <w:style w:type="character" w:customStyle="1" w:styleId="TextodegloboCar">
    <w:name w:val="Texto de globo Car"/>
    <w:basedOn w:val="Fuentedeprrafopredeter"/>
    <w:link w:val="Textodeglobo"/>
    <w:rsid w:val="004D140B"/>
    <w:rPr>
      <w:rFonts w:ascii="Segoe UI" w:hAnsi="Segoe UI" w:cs="Segoe UI"/>
      <w:sz w:val="18"/>
      <w:szCs w:val="18"/>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278438">
      <w:bodyDiv w:val="1"/>
      <w:marLeft w:val="0"/>
      <w:marRight w:val="0"/>
      <w:marTop w:val="0"/>
      <w:marBottom w:val="0"/>
      <w:divBdr>
        <w:top w:val="none" w:sz="0" w:space="0" w:color="auto"/>
        <w:left w:val="none" w:sz="0" w:space="0" w:color="auto"/>
        <w:bottom w:val="none" w:sz="0" w:space="0" w:color="auto"/>
        <w:right w:val="none" w:sz="0" w:space="0" w:color="auto"/>
      </w:divBdr>
    </w:div>
    <w:div w:id="1667322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https://www.cantabria.es/documents/28617/6427995/consejeria-presidencia.jpg/507b08e4-6cc9-5edc-21fe-9f56c5ef1ce0?version=1.0&amp;t=1531733117535&amp;imagePreview=1" TargetMode="External"/><Relationship Id="rId1" Type="http://schemas.openxmlformats.org/officeDocument/2006/relationships/image" Target="media/image1.jpeg"/><Relationship Id="rId4" Type="http://schemas.openxmlformats.org/officeDocument/2006/relationships/image" Target="https://www.cantabria.es/documents/28617/6414679/jubilar_vert_color.jpg/4fd3efde-f205-6ae1-ff34-c066943dd8b3?t=153173285294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458</Words>
  <Characters>2520</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cp:lastModifiedBy>Maza González Matías</cp:lastModifiedBy>
  <cp:revision>7</cp:revision>
  <cp:lastPrinted>2018-08-09T07:36:00Z</cp:lastPrinted>
  <dcterms:created xsi:type="dcterms:W3CDTF">2018-08-07T08:31:00Z</dcterms:created>
  <dcterms:modified xsi:type="dcterms:W3CDTF">2018-08-09T07:38:00Z</dcterms:modified>
</cp:coreProperties>
</file>