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5116"/>
      </w:tblGrid>
      <w:tr w:rsidR="00DE36E9" w:rsidRPr="00DE36E9" w:rsidTr="00DE36E9">
        <w:trPr>
          <w:trHeight w:val="747"/>
        </w:trPr>
        <w:tc>
          <w:tcPr>
            <w:tcW w:w="8513" w:type="dxa"/>
            <w:gridSpan w:val="2"/>
            <w:shd w:val="clear" w:color="auto" w:fill="auto"/>
          </w:tcPr>
          <w:p w:rsidR="00CA0BC2" w:rsidRDefault="00CA0BC2" w:rsidP="00CA0BC2">
            <w:pPr>
              <w:spacing w:before="60" w:after="6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9335A">
              <w:rPr>
                <w:rFonts w:ascii="Arial" w:hAnsi="Arial" w:cs="Arial"/>
                <w:b/>
                <w:sz w:val="16"/>
                <w:szCs w:val="16"/>
              </w:rPr>
              <w:t>INFORMACIÓN ADICIONAL SOBRE PROTECCIÓN DE DATOS PERSONALES</w:t>
            </w:r>
          </w:p>
          <w:p w:rsidR="00DE36E9" w:rsidRPr="00DE36E9" w:rsidRDefault="00DE36E9" w:rsidP="00CA0BC2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E36E9">
              <w:rPr>
                <w:rFonts w:ascii="Arial" w:hAnsi="Arial" w:cs="Arial"/>
                <w:sz w:val="16"/>
                <w:szCs w:val="16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CA0BC2" w:rsidRPr="00DE36E9" w:rsidTr="00E8407F">
        <w:trPr>
          <w:trHeight w:val="489"/>
        </w:trPr>
        <w:tc>
          <w:tcPr>
            <w:tcW w:w="3397" w:type="dxa"/>
            <w:shd w:val="clear" w:color="auto" w:fill="auto"/>
          </w:tcPr>
          <w:p w:rsidR="00CA0BC2" w:rsidRPr="00DE36E9" w:rsidRDefault="00CA0BC2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C2" w:rsidRPr="00703272" w:rsidRDefault="00CA0BC2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272">
              <w:rPr>
                <w:rFonts w:ascii="Arial" w:hAnsi="Arial" w:cs="Arial"/>
                <w:sz w:val="16"/>
                <w:szCs w:val="16"/>
              </w:rPr>
              <w:t>Solicitudes, escritos y comunicaciones dirigidas al servicio de actividades pesqueras</w:t>
            </w:r>
            <w:r w:rsidR="00763679">
              <w:rPr>
                <w:rFonts w:ascii="Arial" w:hAnsi="Arial" w:cs="Arial"/>
                <w:sz w:val="16"/>
                <w:szCs w:val="16"/>
              </w:rPr>
              <w:t>.</w:t>
            </w:r>
            <w:bookmarkStart w:id="0" w:name="_GoBack"/>
            <w:bookmarkEnd w:id="0"/>
          </w:p>
        </w:tc>
      </w:tr>
      <w:tr w:rsidR="00DE36E9" w:rsidRPr="00DE36E9" w:rsidTr="00E8407F">
        <w:trPr>
          <w:trHeight w:val="489"/>
        </w:trPr>
        <w:tc>
          <w:tcPr>
            <w:tcW w:w="3397" w:type="dxa"/>
            <w:shd w:val="clear" w:color="auto" w:fill="auto"/>
          </w:tcPr>
          <w:p w:rsidR="00DE36E9" w:rsidRPr="00DE36E9" w:rsidRDefault="00DE36E9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E36E9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6E9" w:rsidRPr="00DE36E9" w:rsidRDefault="00DE36E9" w:rsidP="00DE36E9">
            <w:pPr>
              <w:spacing w:before="60" w:after="60"/>
              <w:jc w:val="both"/>
              <w:rPr>
                <w:rFonts w:ascii="Arial" w:eastAsia="SimSun" w:hAnsi="Arial" w:cs="Arial"/>
                <w:sz w:val="16"/>
                <w:szCs w:val="16"/>
                <w:lang w:eastAsia="zh-CN"/>
              </w:rPr>
            </w:pPr>
            <w:r w:rsidRPr="00DE36E9">
              <w:rPr>
                <w:rFonts w:ascii="Arial" w:hAnsi="Arial" w:cs="Arial"/>
                <w:sz w:val="16"/>
                <w:szCs w:val="16"/>
              </w:rPr>
              <w:t>Dirección General de Pesca y Alimentación, con domicilio en Calle Albert Einstein 2 (PCTCAN), 39011 Santander, Cantabria.</w:t>
            </w:r>
          </w:p>
        </w:tc>
      </w:tr>
      <w:tr w:rsidR="00DE36E9" w:rsidRPr="00DE36E9" w:rsidTr="00E8407F">
        <w:trPr>
          <w:trHeight w:val="489"/>
        </w:trPr>
        <w:tc>
          <w:tcPr>
            <w:tcW w:w="3397" w:type="dxa"/>
            <w:shd w:val="clear" w:color="auto" w:fill="auto"/>
          </w:tcPr>
          <w:p w:rsidR="00DE36E9" w:rsidRPr="00DE36E9" w:rsidRDefault="00DE36E9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07F">
              <w:rPr>
                <w:rFonts w:ascii="Arial" w:hAnsi="Arial" w:cs="Arial"/>
                <w:sz w:val="16"/>
                <w:szCs w:val="16"/>
              </w:rPr>
              <w:t>Delegado de Protección de Datos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6E9" w:rsidRDefault="00E8407F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Delegado de Protección de Datos. Gobierno de Cantabria. Peña Herbosa 29, 4ª Planta. CP 39003 Santander.</w:t>
            </w:r>
          </w:p>
          <w:p w:rsidR="00E8407F" w:rsidRPr="00DE36E9" w:rsidRDefault="00E8407F" w:rsidP="00E8407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Correo electrónico: delegadoproteccióndatos@cantabria.es.</w:t>
            </w:r>
          </w:p>
        </w:tc>
      </w:tr>
      <w:tr w:rsidR="00DE36E9" w:rsidRPr="00DE36E9" w:rsidTr="00E8407F">
        <w:trPr>
          <w:trHeight w:val="489"/>
        </w:trPr>
        <w:tc>
          <w:tcPr>
            <w:tcW w:w="3397" w:type="dxa"/>
            <w:shd w:val="clear" w:color="auto" w:fill="auto"/>
          </w:tcPr>
          <w:p w:rsidR="00DE36E9" w:rsidRPr="00DE36E9" w:rsidRDefault="00EC39D3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Finalidad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6E9" w:rsidRDefault="00C32C26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5214">
              <w:rPr>
                <w:rFonts w:ascii="Arial" w:hAnsi="Arial" w:cs="Arial"/>
                <w:sz w:val="16"/>
                <w:szCs w:val="16"/>
              </w:rPr>
              <w:t>Registro de entrada todas las solicitudes, escritos y comunicaciones que sean presentadas o se reciban en cualquier oficina de registro de la Administración de la Comunidad Autónoma de Cantabria.</w:t>
            </w:r>
          </w:p>
          <w:p w:rsidR="00EC39D3" w:rsidRPr="001A5214" w:rsidRDefault="00EC39D3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 los datos recogidos en el presente formulario se realizará una actividad de tratamiento para la gestión de la actividad propia del interesado.</w:t>
            </w:r>
          </w:p>
        </w:tc>
      </w:tr>
      <w:tr w:rsidR="00DE36E9" w:rsidRPr="00DE36E9" w:rsidTr="00E8407F">
        <w:trPr>
          <w:trHeight w:val="489"/>
        </w:trPr>
        <w:tc>
          <w:tcPr>
            <w:tcW w:w="3397" w:type="dxa"/>
            <w:shd w:val="clear" w:color="auto" w:fill="auto"/>
          </w:tcPr>
          <w:p w:rsidR="00DE36E9" w:rsidRPr="00DE36E9" w:rsidRDefault="00DE36E9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Plazos previstos de conservación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6E9" w:rsidRPr="00DE36E9" w:rsidRDefault="00A9335A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Los datos se</w:t>
            </w:r>
            <w:r w:rsidR="00103390">
              <w:rPr>
                <w:rFonts w:ascii="Arial" w:hAnsi="Arial" w:cs="Arial"/>
                <w:sz w:val="16"/>
                <w:szCs w:val="16"/>
              </w:rPr>
              <w:t xml:space="preserve"> conservarán durante el tiempo necesario para cumplir con la finalidad para la que se recabaron y para determinar las posibles responsabilidades que se pudieran derivar de dicha finalidad y del tratamiento </w:t>
            </w:r>
            <w:r>
              <w:rPr>
                <w:rFonts w:ascii="Arial" w:hAnsi="Arial" w:cs="Arial"/>
                <w:sz w:val="16"/>
                <w:szCs w:val="16"/>
              </w:rPr>
              <w:t>de los datos, mientras no se solicite su supresión por el interesado una vez dado su consentimiento.</w:t>
            </w:r>
          </w:p>
        </w:tc>
      </w:tr>
      <w:tr w:rsidR="00DE36E9" w:rsidRPr="00DE36E9" w:rsidTr="00E8407F">
        <w:trPr>
          <w:trHeight w:val="489"/>
        </w:trPr>
        <w:tc>
          <w:tcPr>
            <w:tcW w:w="3397" w:type="dxa"/>
            <w:shd w:val="clear" w:color="auto" w:fill="auto"/>
          </w:tcPr>
          <w:p w:rsidR="00DE36E9" w:rsidRPr="00C32C26" w:rsidRDefault="00A9335A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Base jurídica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6E9" w:rsidRPr="00A9335A" w:rsidRDefault="00C32C26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9335A">
              <w:rPr>
                <w:rFonts w:ascii="Arial" w:hAnsi="Arial" w:cs="Arial"/>
                <w:sz w:val="16"/>
                <w:szCs w:val="16"/>
              </w:rPr>
              <w:t>Cumplimiento de una misión de interés público.</w:t>
            </w:r>
          </w:p>
          <w:p w:rsidR="002552EF" w:rsidRPr="00A9335A" w:rsidRDefault="002552EF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9335A">
              <w:rPr>
                <w:rFonts w:ascii="Arial" w:hAnsi="Arial" w:cs="Arial"/>
                <w:sz w:val="16"/>
                <w:szCs w:val="16"/>
              </w:rPr>
              <w:t>RGPD: 6.1.c) Tratamiento necesario para el cumplimiento de una obligación legal aplicable al responsable del tratamiento.</w:t>
            </w:r>
          </w:p>
          <w:p w:rsidR="002552EF" w:rsidRPr="00A9335A" w:rsidRDefault="002552EF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9335A">
              <w:rPr>
                <w:rFonts w:ascii="Arial" w:hAnsi="Arial" w:cs="Arial"/>
                <w:sz w:val="16"/>
                <w:szCs w:val="16"/>
              </w:rPr>
              <w:t>Ley 39/2019, de 1 de octubre, del Procedimiento Administrativo común de las Administraciones Públicas.</w:t>
            </w:r>
          </w:p>
          <w:p w:rsidR="002552EF" w:rsidRPr="002552EF" w:rsidRDefault="002552EF" w:rsidP="00DE36E9">
            <w:pPr>
              <w:spacing w:before="60" w:after="60"/>
              <w:jc w:val="both"/>
              <w:rPr>
                <w:rFonts w:ascii="Arial" w:eastAsia="SimSun" w:hAnsi="Arial" w:cs="Arial"/>
                <w:sz w:val="16"/>
                <w:szCs w:val="16"/>
                <w:lang w:eastAsia="zh-CN"/>
              </w:rPr>
            </w:pPr>
            <w:r w:rsidRPr="00A9335A">
              <w:rPr>
                <w:rFonts w:ascii="Arial" w:hAnsi="Arial" w:cs="Arial"/>
                <w:sz w:val="16"/>
                <w:szCs w:val="16"/>
              </w:rPr>
              <w:t>Aplicación del Decreto 37/2012, de 13 de julio, por el que se regulan el registro, las comunicaciones electrónicas de la sede electrónica de la Administración de la comunidad Autónoma de Cantabria y sus organismos públicos.</w:t>
            </w:r>
          </w:p>
        </w:tc>
      </w:tr>
      <w:tr w:rsidR="00C32C26" w:rsidRPr="00DE36E9" w:rsidTr="00E8407F">
        <w:trPr>
          <w:trHeight w:val="690"/>
        </w:trPr>
        <w:tc>
          <w:tcPr>
            <w:tcW w:w="3397" w:type="dxa"/>
            <w:shd w:val="clear" w:color="auto" w:fill="auto"/>
          </w:tcPr>
          <w:p w:rsidR="00C32C26" w:rsidRPr="00C32C26" w:rsidRDefault="00C32C26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2C26">
              <w:rPr>
                <w:rFonts w:ascii="Arial" w:hAnsi="Arial" w:cs="Arial"/>
                <w:sz w:val="16"/>
                <w:szCs w:val="16"/>
              </w:rPr>
              <w:t>Consecuencias de no facilitar los datos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26" w:rsidRPr="00C32C26" w:rsidRDefault="002552EF" w:rsidP="002552EF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 no se facilitan los datos, no resulta posible realizar el registro de los documentos ni llevar a cabo los trámites administrativos para la gestión de las solicitudes de los interesados.</w:t>
            </w:r>
          </w:p>
        </w:tc>
      </w:tr>
      <w:tr w:rsidR="00C32C26" w:rsidRPr="00DE36E9" w:rsidTr="00E8407F">
        <w:trPr>
          <w:trHeight w:val="690"/>
        </w:trPr>
        <w:tc>
          <w:tcPr>
            <w:tcW w:w="3397" w:type="dxa"/>
            <w:shd w:val="clear" w:color="auto" w:fill="auto"/>
          </w:tcPr>
          <w:p w:rsidR="00C32C26" w:rsidRPr="00C32C26" w:rsidRDefault="00C32C26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2C26">
              <w:rPr>
                <w:rFonts w:ascii="Arial" w:hAnsi="Arial" w:cs="Arial"/>
                <w:sz w:val="16"/>
                <w:szCs w:val="16"/>
              </w:rPr>
              <w:t>Consecuencias de no eliminar los datos por el ejercicio de derechos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26" w:rsidRPr="00C32C26" w:rsidRDefault="002552EF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Asimismo, si en ejercicio de los derechos del interesado relativos a sus datos personales, supusiera la no disposición por parte del Servicio de Actividades Pesqueras para la gestión de  los trámites solicitados, tampoco sería posible realizar los trámites necesarios y por tanto la solicitud quedaría suspendida.</w:t>
            </w:r>
          </w:p>
        </w:tc>
      </w:tr>
      <w:tr w:rsidR="00C32C26" w:rsidRPr="00DE36E9" w:rsidTr="00E8407F">
        <w:trPr>
          <w:trHeight w:val="690"/>
        </w:trPr>
        <w:tc>
          <w:tcPr>
            <w:tcW w:w="3397" w:type="dxa"/>
            <w:shd w:val="clear" w:color="auto" w:fill="auto"/>
          </w:tcPr>
          <w:p w:rsidR="00C32C26" w:rsidRPr="00C32C26" w:rsidRDefault="00C32C26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2C26">
              <w:rPr>
                <w:rFonts w:ascii="Arial" w:hAnsi="Arial" w:cs="Arial"/>
                <w:sz w:val="16"/>
                <w:szCs w:val="16"/>
              </w:rPr>
              <w:t>Datos tratados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26" w:rsidRPr="00883B8D" w:rsidRDefault="00883B8D" w:rsidP="00DE36E9">
            <w:pPr>
              <w:spacing w:before="60" w:after="6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83B8D">
              <w:rPr>
                <w:rFonts w:ascii="Arial" w:hAnsi="Arial" w:cs="Arial"/>
                <w:b/>
                <w:sz w:val="16"/>
                <w:szCs w:val="16"/>
              </w:rPr>
              <w:t>Datos identificativos:</w:t>
            </w:r>
          </w:p>
          <w:p w:rsidR="00883B8D" w:rsidRDefault="00883B8D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Nombre, NIF, domicilio, teléfono, dirección email</w:t>
            </w:r>
          </w:p>
          <w:p w:rsidR="00883B8D" w:rsidRPr="00883B8D" w:rsidRDefault="00883B8D" w:rsidP="00DE36E9">
            <w:pPr>
              <w:spacing w:before="60" w:after="6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83B8D">
              <w:rPr>
                <w:rFonts w:ascii="Arial" w:hAnsi="Arial" w:cs="Arial"/>
                <w:b/>
                <w:sz w:val="16"/>
                <w:szCs w:val="16"/>
              </w:rPr>
              <w:t>Datos profesionales:</w:t>
            </w:r>
          </w:p>
          <w:p w:rsidR="00883B8D" w:rsidRPr="00C32C26" w:rsidRDefault="00883B8D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Datos relativos a su actividad profesional, capturas, vida laboral, alta en el instituto social de la marina, corriente de pagos en la Seguridad Social, AEAT y ACAT</w:t>
            </w:r>
            <w:r w:rsidR="009A24B3">
              <w:rPr>
                <w:rFonts w:ascii="Arial" w:hAnsi="Arial" w:cs="Arial"/>
                <w:sz w:val="16"/>
                <w:szCs w:val="16"/>
              </w:rPr>
              <w:t>, datos embarcaciones, industrias pesqueras</w:t>
            </w:r>
            <w:r w:rsidR="0079628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C32C26" w:rsidRPr="00DE36E9" w:rsidTr="00E8407F">
        <w:trPr>
          <w:trHeight w:val="690"/>
        </w:trPr>
        <w:tc>
          <w:tcPr>
            <w:tcW w:w="3397" w:type="dxa"/>
            <w:shd w:val="clear" w:color="auto" w:fill="auto"/>
          </w:tcPr>
          <w:p w:rsidR="00C32C26" w:rsidRPr="00C32C26" w:rsidRDefault="00C32C26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2C26">
              <w:rPr>
                <w:rFonts w:ascii="Arial" w:hAnsi="Arial" w:cs="Arial"/>
                <w:sz w:val="16"/>
                <w:szCs w:val="16"/>
              </w:rPr>
              <w:t>Origen de los datos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26" w:rsidRPr="00C32C26" w:rsidRDefault="00E8407F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Proporcionados por el interesado mediante formulario o con documentación adicional entregada por él.</w:t>
            </w:r>
          </w:p>
        </w:tc>
      </w:tr>
      <w:tr w:rsidR="00C32C26" w:rsidRPr="00DE36E9" w:rsidTr="00E8407F">
        <w:trPr>
          <w:trHeight w:val="690"/>
        </w:trPr>
        <w:tc>
          <w:tcPr>
            <w:tcW w:w="3397" w:type="dxa"/>
            <w:shd w:val="clear" w:color="auto" w:fill="auto"/>
          </w:tcPr>
          <w:p w:rsidR="00C32C26" w:rsidRPr="00C32C26" w:rsidRDefault="00C32C26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2C26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26" w:rsidRPr="001A5214" w:rsidRDefault="00C32C26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5214">
              <w:rPr>
                <w:rFonts w:ascii="Arial" w:hAnsi="Arial" w:cs="Arial"/>
                <w:sz w:val="16"/>
                <w:szCs w:val="16"/>
              </w:rPr>
              <w:t>Persona, órgano o unidad administrativa al que se dirigen los documentos registrados.</w:t>
            </w:r>
          </w:p>
        </w:tc>
      </w:tr>
      <w:tr w:rsidR="00C32C26" w:rsidRPr="00DE36E9" w:rsidTr="00E8407F">
        <w:trPr>
          <w:trHeight w:val="690"/>
        </w:trPr>
        <w:tc>
          <w:tcPr>
            <w:tcW w:w="3397" w:type="dxa"/>
            <w:shd w:val="clear" w:color="auto" w:fill="auto"/>
          </w:tcPr>
          <w:p w:rsidR="00C32C26" w:rsidRPr="00C32C26" w:rsidRDefault="00C32C26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2C26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4" w:rsidRPr="001A5214" w:rsidRDefault="001A5214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5214">
              <w:rPr>
                <w:rFonts w:ascii="Arial" w:hAnsi="Arial" w:cs="Arial"/>
                <w:sz w:val="16"/>
                <w:szCs w:val="16"/>
              </w:rPr>
              <w:t>El interesado tiene los siguientes derechos: acceso, rectificación, supresión, limitación del tratamiento, portabilidad de los datos, oposición y retirada del consentimiento prestado.</w:t>
            </w:r>
          </w:p>
          <w:p w:rsidR="001A5214" w:rsidRPr="001A5214" w:rsidRDefault="001A5214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5214">
              <w:rPr>
                <w:rFonts w:ascii="Arial" w:hAnsi="Arial" w:cs="Arial"/>
                <w:sz w:val="16"/>
                <w:szCs w:val="16"/>
              </w:rPr>
              <w:t>Estos derechos los pueden ejercitar poniéndose en contacto con el Delegado de Datos.</w:t>
            </w:r>
          </w:p>
          <w:p w:rsidR="001A5214" w:rsidRPr="00C32C26" w:rsidRDefault="001A5214" w:rsidP="00DE36E9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5214">
              <w:rPr>
                <w:rFonts w:ascii="Arial" w:hAnsi="Arial" w:cs="Arial"/>
                <w:sz w:val="16"/>
                <w:szCs w:val="16"/>
              </w:rPr>
              <w:t>También tiene derecho a reclamar ante la siguiente autoridad de control: Agencia Española de Protección de Datos (www.aepd.es).</w:t>
            </w:r>
          </w:p>
        </w:tc>
      </w:tr>
    </w:tbl>
    <w:p w:rsidR="00DE36E9" w:rsidRDefault="00DE36E9"/>
    <w:sectPr w:rsidR="00DE36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38"/>
    <w:rsid w:val="00103390"/>
    <w:rsid w:val="001A5214"/>
    <w:rsid w:val="001C2E01"/>
    <w:rsid w:val="002552EF"/>
    <w:rsid w:val="005772A2"/>
    <w:rsid w:val="005D22F2"/>
    <w:rsid w:val="00703272"/>
    <w:rsid w:val="00763679"/>
    <w:rsid w:val="00796283"/>
    <w:rsid w:val="00883B8D"/>
    <w:rsid w:val="009A24B3"/>
    <w:rsid w:val="009B0938"/>
    <w:rsid w:val="00A9335A"/>
    <w:rsid w:val="00C32C26"/>
    <w:rsid w:val="00CA0BC2"/>
    <w:rsid w:val="00D31EF7"/>
    <w:rsid w:val="00DE36E9"/>
    <w:rsid w:val="00E8407F"/>
    <w:rsid w:val="00E9154A"/>
    <w:rsid w:val="00EC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39061"/>
  <w15:chartTrackingRefBased/>
  <w15:docId w15:val="{450D8DDB-D39A-4DCA-83C2-148828EE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nhideWhenUsed/>
    <w:rsid w:val="00DE36E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530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Sustacha Hermosa María Rosa</dc:creator>
  <cp:keywords/>
  <dc:description/>
  <cp:lastModifiedBy>del Corral Iglesias David</cp:lastModifiedBy>
  <cp:revision>7</cp:revision>
  <dcterms:created xsi:type="dcterms:W3CDTF">2019-06-04T07:24:00Z</dcterms:created>
  <dcterms:modified xsi:type="dcterms:W3CDTF">2019-06-04T08:02:00Z</dcterms:modified>
</cp:coreProperties>
</file>