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6"/>
      </w:tblGrid>
      <w:tr w:rsidR="00BC58B7" w:rsidTr="00BC58B7">
        <w:tc>
          <w:tcPr>
            <w:tcW w:w="2689" w:type="dxa"/>
          </w:tcPr>
          <w:p w:rsidR="00BC58B7" w:rsidRPr="00FC28A6" w:rsidRDefault="00BC58B7">
            <w:pPr>
              <w:rPr>
                <w:b/>
              </w:rPr>
            </w:pPr>
            <w:r w:rsidRPr="00FC28A6">
              <w:rPr>
                <w:b/>
              </w:rPr>
              <w:t>Tratamiento</w:t>
            </w:r>
          </w:p>
        </w:tc>
        <w:tc>
          <w:tcPr>
            <w:tcW w:w="11056" w:type="dxa"/>
          </w:tcPr>
          <w:p w:rsidR="00BC58B7" w:rsidRDefault="00FC28A6">
            <w:proofErr w:type="spellStart"/>
            <w:r>
              <w:t>Videovigilancia</w:t>
            </w:r>
            <w:proofErr w:type="spellEnd"/>
          </w:p>
        </w:tc>
      </w:tr>
      <w:tr w:rsidR="00BC58B7" w:rsidTr="00BC58B7">
        <w:tc>
          <w:tcPr>
            <w:tcW w:w="2689" w:type="dxa"/>
          </w:tcPr>
          <w:p w:rsidR="00BC58B7" w:rsidRPr="00FC28A6" w:rsidRDefault="00BC58B7">
            <w:pPr>
              <w:rPr>
                <w:b/>
              </w:rPr>
            </w:pPr>
            <w:r w:rsidRPr="00FC28A6">
              <w:rPr>
                <w:b/>
              </w:rPr>
              <w:t>Responsable del tratamiento</w:t>
            </w:r>
          </w:p>
        </w:tc>
        <w:tc>
          <w:tcPr>
            <w:tcW w:w="11056" w:type="dxa"/>
          </w:tcPr>
          <w:p w:rsidR="00BC58B7" w:rsidRDefault="00FC28A6">
            <w:r>
              <w:t>Director General de Protección Civil y Emergencias</w:t>
            </w:r>
          </w:p>
          <w:p w:rsidR="00FC28A6" w:rsidRDefault="00FC28A6">
            <w:r>
              <w:t>C/ Peña Herbosa 29- 4ª planta 39003 Santander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Delegado de Protección de Datos</w:t>
            </w:r>
          </w:p>
        </w:tc>
        <w:tc>
          <w:tcPr>
            <w:tcW w:w="11056" w:type="dxa"/>
          </w:tcPr>
          <w:p w:rsidR="00BC58B7" w:rsidRDefault="0008284C" w:rsidP="000B3466">
            <w:pPr>
              <w:jc w:val="both"/>
            </w:pPr>
            <w:r>
              <w:t>Delegado de Protección de D</w:t>
            </w:r>
            <w:bookmarkStart w:id="0" w:name="_GoBack"/>
            <w:bookmarkEnd w:id="0"/>
            <w:r w:rsidR="00FC28A6">
              <w:t>atos. Gobierno de Cantabria. Peña Herbosa 29, 4ªplanta, 39003 Santander</w:t>
            </w:r>
          </w:p>
          <w:p w:rsidR="00FC28A6" w:rsidRDefault="00FC28A6" w:rsidP="000B3466">
            <w:pPr>
              <w:jc w:val="both"/>
            </w:pPr>
            <w:r>
              <w:t>Correo electrónico: delegadoprotecciondatos@cantabria.es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Finalidad</w:t>
            </w:r>
          </w:p>
        </w:tc>
        <w:tc>
          <w:tcPr>
            <w:tcW w:w="11056" w:type="dxa"/>
          </w:tcPr>
          <w:p w:rsidR="00BC58B7" w:rsidRDefault="00FB0260">
            <w:r>
              <w:t>Control en los accesos a instalaciones y edificios de la Administración de la Comunidad Autónoma de Cantabria y control del tránsito en zonas de circulación restringida en el interior de dichas instalaciones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Plazos previstos de supresión</w:t>
            </w:r>
          </w:p>
        </w:tc>
        <w:tc>
          <w:tcPr>
            <w:tcW w:w="11056" w:type="dxa"/>
          </w:tcPr>
          <w:p w:rsidR="00BC58B7" w:rsidRDefault="00FC28A6">
            <w:r>
              <w:t>Transcurrido un mes, salvo comunicación a Fuerzas y Cuerpos de Seguridad, o /y Juzgados y Tribunales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Legitimación</w:t>
            </w:r>
          </w:p>
        </w:tc>
        <w:tc>
          <w:tcPr>
            <w:tcW w:w="11056" w:type="dxa"/>
          </w:tcPr>
          <w:p w:rsidR="00BC58B7" w:rsidRDefault="00E17C03" w:rsidP="000B3466">
            <w:pPr>
              <w:jc w:val="both"/>
            </w:pPr>
            <w:r>
              <w:t>RGPD. Art. 6.1.e) Tratamiento necesario para el cumplimiento de una misión realizada en interés público o en el ejercicio de poderes públicos conferidos al responsable del tratamiento.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Categorías de Datos</w:t>
            </w:r>
          </w:p>
        </w:tc>
        <w:tc>
          <w:tcPr>
            <w:tcW w:w="11056" w:type="dxa"/>
          </w:tcPr>
          <w:p w:rsidR="00BC58B7" w:rsidRDefault="00E17C03">
            <w:r>
              <w:t>Imagen</w:t>
            </w:r>
          </w:p>
        </w:tc>
      </w:tr>
      <w:tr w:rsidR="00BC58B7" w:rsidTr="00BC58B7">
        <w:tc>
          <w:tcPr>
            <w:tcW w:w="2689" w:type="dxa"/>
          </w:tcPr>
          <w:p w:rsidR="00BC58B7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Colectivo</w:t>
            </w:r>
          </w:p>
        </w:tc>
        <w:tc>
          <w:tcPr>
            <w:tcW w:w="11056" w:type="dxa"/>
          </w:tcPr>
          <w:p w:rsidR="00BC58B7" w:rsidRDefault="00FB0260" w:rsidP="000B3466">
            <w:pPr>
              <w:jc w:val="both"/>
            </w:pPr>
            <w:r>
              <w:t>Empleados públicos y visitantes en los edificios e inmuebles</w:t>
            </w:r>
          </w:p>
        </w:tc>
      </w:tr>
      <w:tr w:rsidR="00FC28A6" w:rsidTr="00BC58B7">
        <w:tc>
          <w:tcPr>
            <w:tcW w:w="2689" w:type="dxa"/>
          </w:tcPr>
          <w:p w:rsidR="00FC28A6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Categorías de Destinatarios</w:t>
            </w:r>
          </w:p>
        </w:tc>
        <w:tc>
          <w:tcPr>
            <w:tcW w:w="11056" w:type="dxa"/>
          </w:tcPr>
          <w:p w:rsidR="00FC28A6" w:rsidRDefault="00E17C03">
            <w:r>
              <w:t>Fuerzas y Cuerpos de Seguridad, Juzgados y Tribunales.</w:t>
            </w:r>
          </w:p>
        </w:tc>
      </w:tr>
      <w:tr w:rsidR="00FC28A6" w:rsidTr="00BC58B7">
        <w:tc>
          <w:tcPr>
            <w:tcW w:w="2689" w:type="dxa"/>
          </w:tcPr>
          <w:p w:rsidR="00FC28A6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Transferencias</w:t>
            </w:r>
          </w:p>
          <w:p w:rsidR="00FC28A6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internacionales</w:t>
            </w:r>
          </w:p>
        </w:tc>
        <w:tc>
          <w:tcPr>
            <w:tcW w:w="11056" w:type="dxa"/>
          </w:tcPr>
          <w:p w:rsidR="00FC28A6" w:rsidRDefault="00E17C03">
            <w:r>
              <w:t>No existen</w:t>
            </w:r>
          </w:p>
        </w:tc>
      </w:tr>
      <w:tr w:rsidR="00FC28A6" w:rsidTr="00BC58B7">
        <w:tc>
          <w:tcPr>
            <w:tcW w:w="2689" w:type="dxa"/>
          </w:tcPr>
          <w:p w:rsidR="00FC28A6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Medidas técnicas y organizativas de seguridad</w:t>
            </w:r>
          </w:p>
        </w:tc>
        <w:tc>
          <w:tcPr>
            <w:tcW w:w="11056" w:type="dxa"/>
          </w:tcPr>
          <w:p w:rsidR="00FC28A6" w:rsidRDefault="000B3466" w:rsidP="000B3466">
            <w:pPr>
              <w:jc w:val="both"/>
            </w:pPr>
            <w:r>
              <w:t>Los datos extraídos son custodiados hasta su entrega a los destinatarios por el Jefe de Seguridad del Gobierno de Cantabria</w:t>
            </w:r>
          </w:p>
        </w:tc>
      </w:tr>
      <w:tr w:rsidR="00FC28A6" w:rsidTr="00BC58B7">
        <w:tc>
          <w:tcPr>
            <w:tcW w:w="2689" w:type="dxa"/>
          </w:tcPr>
          <w:p w:rsidR="00FC28A6" w:rsidRPr="00FC28A6" w:rsidRDefault="00FC28A6">
            <w:pPr>
              <w:rPr>
                <w:b/>
              </w:rPr>
            </w:pPr>
            <w:r w:rsidRPr="00FC28A6">
              <w:rPr>
                <w:b/>
              </w:rPr>
              <w:t>Derechos</w:t>
            </w:r>
          </w:p>
        </w:tc>
        <w:tc>
          <w:tcPr>
            <w:tcW w:w="11056" w:type="dxa"/>
          </w:tcPr>
          <w:p w:rsidR="00FC28A6" w:rsidRDefault="00E17C03" w:rsidP="000B3466">
            <w:pPr>
              <w:jc w:val="both"/>
            </w:pPr>
            <w:r>
              <w:t>Los interesados podrán ejercer los derechos de acceso, supresión y limitación del tratamiento de los datos, conforme a lo establecido en el RGPD. Para ejercer sus derechos, el interesado puede dirigirse al responsable del tratamiento presencialmente o a través de las oficinas de registro, o bien a través del Registro Electrónico Común.</w:t>
            </w:r>
          </w:p>
          <w:p w:rsidR="00E17C03" w:rsidRDefault="00E17C03" w:rsidP="000B3466">
            <w:pPr>
              <w:jc w:val="both"/>
            </w:pPr>
            <w:r>
              <w:t>También podrá contactar con el Delegado de Protección de Datos por lo que respecta</w:t>
            </w:r>
            <w:r w:rsidR="00677A91">
              <w:t xml:space="preserve"> a todas las cuestiones relativas al tratamiento de sus datos de carácter personal y al ejercicio de sus derechos (art 38.4 RGPD).</w:t>
            </w:r>
          </w:p>
          <w:p w:rsidR="00677A91" w:rsidRDefault="00677A91" w:rsidP="000B3466">
            <w:pPr>
              <w:jc w:val="both"/>
            </w:pPr>
            <w:r>
              <w:t>Asimismo, los interesados pueden reclamar ante la Agencia Española de Protección de Datos (AEPD) www.aepd.es.</w:t>
            </w:r>
          </w:p>
        </w:tc>
      </w:tr>
    </w:tbl>
    <w:p w:rsidR="000F317D" w:rsidRDefault="000F317D"/>
    <w:sectPr w:rsidR="000F317D" w:rsidSect="00BC58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B7"/>
    <w:rsid w:val="0008284C"/>
    <w:rsid w:val="000B3466"/>
    <w:rsid w:val="000F317D"/>
    <w:rsid w:val="00210ADD"/>
    <w:rsid w:val="00677A91"/>
    <w:rsid w:val="00BC58B7"/>
    <w:rsid w:val="00E17C03"/>
    <w:rsid w:val="00FB0260"/>
    <w:rsid w:val="00FC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FD9F"/>
  <w15:chartTrackingRefBased/>
  <w15:docId w15:val="{937E166B-C130-440D-8BB4-B8D6EEA5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7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Zamanillo Pablo José</dc:creator>
  <cp:keywords/>
  <dc:description/>
  <cp:lastModifiedBy>Gutiérrez Zamanillo Pablo José</cp:lastModifiedBy>
  <cp:revision>5</cp:revision>
  <cp:lastPrinted>2019-02-19T09:26:00Z</cp:lastPrinted>
  <dcterms:created xsi:type="dcterms:W3CDTF">2019-02-18T12:36:00Z</dcterms:created>
  <dcterms:modified xsi:type="dcterms:W3CDTF">2019-02-19T11:07:00Z</dcterms:modified>
</cp:coreProperties>
</file>